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A0B" w:rsidRPr="00EB6A0B">
        <w:trPr>
          <w:jc w:val="center"/>
        </w:trPr>
        <w:tc>
          <w:tcPr>
            <w:tcW w:w="5000" w:type="pct"/>
            <w:hideMark/>
          </w:tcPr>
          <w:tbl>
            <w:tblPr>
              <w:tblW w:w="9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EB6A0B" w:rsidRPr="00EB6A0B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EB6A0B" w:rsidRPr="00EB6A0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5"/>
                          <w:gridCol w:w="9000"/>
                          <w:gridCol w:w="375"/>
                        </w:tblGrid>
                        <w:tr w:rsidR="00EB6A0B" w:rsidRPr="00EB6A0B">
                          <w:tc>
                            <w:tcPr>
                              <w:tcW w:w="375" w:type="dxa"/>
                              <w:hideMark/>
                            </w:tcPr>
                            <w:p w:rsidR="00EB6A0B" w:rsidRPr="00EB6A0B" w:rsidRDefault="00EB6A0B" w:rsidP="00EB6A0B"/>
                          </w:tc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94"/>
                                <w:gridCol w:w="6"/>
                              </w:tblGrid>
                              <w:tr w:rsidR="00EB6A0B" w:rsidRPr="00EB6A0B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94"/>
                                    </w:tblGrid>
                                    <w:tr w:rsidR="00EB6A0B" w:rsidRPr="00EB6A0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5"/>
                                            <w:gridCol w:w="8544"/>
                                            <w:gridCol w:w="225"/>
                                          </w:tblGrid>
                                          <w:tr w:rsidR="00EB6A0B" w:rsidRPr="00EB6A0B">
                                            <w:trPr>
                                              <w:trHeight w:val="1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3"/>
                                                <w:hideMark/>
                                              </w:tcPr>
                                              <w:p w:rsidR="00EB6A0B" w:rsidRPr="00EB6A0B" w:rsidRDefault="00EB6A0B" w:rsidP="002701FC">
                                                <w:pPr>
                                                  <w:pStyle w:val="Nadpis1"/>
                                                </w:pPr>
                                                <w:r>
                                                  <w:t>Nastavení tiskáren ZEBRA</w:t>
                                                </w:r>
                                              </w:p>
                                            </w:tc>
                                          </w:tr>
                                          <w:tr w:rsidR="00EB6A0B" w:rsidRPr="00EB6A0B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5" w:type="dxa"/>
                                                <w:hideMark/>
                                              </w:tcPr>
                                              <w:p w:rsidR="00EB6A0B" w:rsidRPr="00EB6A0B" w:rsidRDefault="00EB6A0B" w:rsidP="00EB6A0B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EB6A0B" w:rsidRPr="00EB6A0B" w:rsidRDefault="00EB6A0B" w:rsidP="00EB6A0B">
                                                <w:r w:rsidRPr="00EB6A0B">
                                                  <w:t>Vážení zákazníci,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> 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 xml:space="preserve">rádi bychom vás informovali o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důležité změně</w:t>
                                                </w:r>
                                                <w:r w:rsidRPr="00EB6A0B">
                                                  <w:t xml:space="preserve">, která se týká nových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tiskáren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Zebra</w:t>
                                                </w:r>
                                                <w:r w:rsidRPr="00EB6A0B">
                                                  <w:t xml:space="preserve"> dodávaných na trh od srpna 2025. 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> 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>Co se mění a proč?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 xml:space="preserve">V souladu s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novým nařízením EU RED</w:t>
                                                </w:r>
                                                <w:r w:rsidRPr="00EB6A0B">
                                                  <w:t xml:space="preserve"> (</w:t>
                                                </w:r>
                                                <w:proofErr w:type="spellStart"/>
                                                <w:r w:rsidRPr="00EB6A0B">
                                                  <w:t>Radio</w:t>
                                                </w:r>
                                                <w:proofErr w:type="spellEnd"/>
                                                <w:r w:rsidRPr="00EB6A0B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EB6A0B">
                                                  <w:t>Equipment</w:t>
                                                </w:r>
                                                <w:proofErr w:type="spellEnd"/>
                                                <w:r w:rsidRPr="00EB6A0B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EB6A0B">
                                                  <w:t>Directive</w:t>
                                                </w:r>
                                                <w:proofErr w:type="spellEnd"/>
                                                <w:r w:rsidRPr="00EB6A0B">
                                                  <w:t xml:space="preserve">) přicházejí na trh zařízení s přísnějšími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bezpečnostními požadavky</w:t>
                                                </w:r>
                                                <w:r w:rsidRPr="00EB6A0B">
                                                  <w:t xml:space="preserve">. Toto nařízení se týká zařízení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obsahujících rádiové rozhraní</w:t>
                                                </w:r>
                                                <w:r w:rsidRPr="00EB6A0B">
                                                  <w:t xml:space="preserve">, jako jsou Bluetooth, Wi-Fi, RFID nebo </w:t>
                                                </w:r>
                                                <w:proofErr w:type="spellStart"/>
                                                <w:r w:rsidRPr="00EB6A0B">
                                                  <w:t>smart</w:t>
                                                </w:r>
                                                <w:proofErr w:type="spellEnd"/>
                                                <w:r w:rsidRPr="00EB6A0B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EB6A0B">
                                                  <w:t>card</w:t>
                                                </w:r>
                                                <w:proofErr w:type="spellEnd"/>
                                                <w:r w:rsidRPr="00EB6A0B">
                                                  <w:t xml:space="preserve"> enkodéry. Konkrétně u tiskáren Zebra vyrobených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po 1. 8. 2025</w:t>
                                                </w:r>
                                                <w:r w:rsidRPr="00EB6A0B">
                                                  <w:t> to znamená: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</w:pPr>
                                                <w:r w:rsidRPr="00EB6A0B">
                                                  <w:t xml:space="preserve">V továrním nastavení je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vypnuta síťová komunikace</w:t>
                                                </w:r>
                                                <w:r w:rsidRPr="00EB6A0B">
                                                  <w:t> (například tisk přes ethernet a port 9100).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</w:pP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Nejsou nastavena žádná hesla</w:t>
                                                </w:r>
                                                <w:r w:rsidRPr="00EB6A0B">
                                                  <w:t> – ty je nutné nastavit jako první krok.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</w:pPr>
                                                <w:r w:rsidRPr="00EB6A0B">
                                                  <w:t xml:space="preserve">Každou tiskárnu je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nutné nakonfigurovat</w:t>
                                                </w:r>
                                                <w:r w:rsidRPr="00EB6A0B">
                                                  <w:t xml:space="preserve"> pomocí příkazů před prvním použitím.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> 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>Jak tiskárnu nastavit?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Postup</w:t>
                                                </w:r>
                                                <w:r w:rsidRPr="00EB6A0B">
                                                  <w:t xml:space="preserve"> a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nástroj</w:t>
                                                </w:r>
                                                <w:r w:rsidRPr="00EB6A0B">
                                                  <w:t xml:space="preserve"> pro generování potřebných příkazů najdete na těchto stránkách: 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</w:pP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Hlavní stránka</w:t>
                                                </w:r>
                                                <w:r w:rsidRPr="00EB6A0B">
                                                  <w:t xml:space="preserve"> nástroje: </w:t>
                                                </w:r>
                                                <w:hyperlink r:id="rId5" w:tgtFrame="_blank" w:tooltip="www.zebra.com/asr" w:history="1">
                                                  <w:r w:rsidRPr="00EB6A0B">
                                                    <w:rPr>
                                                      <w:rStyle w:val="Hypertextovodkaz"/>
                                                    </w:rPr>
                                                    <w:t>www.zebra.com/asr</w:t>
                                                  </w:r>
                                                </w:hyperlink>
                                                <w:r w:rsidRPr="00EB6A0B">
                                                  <w:t xml:space="preserve"> (přesměruje na </w:t>
                                                </w:r>
                                                <w:hyperlink r:id="rId6" w:tgtFrame="_blank" w:tooltip="https://asr.zpc.zebra.com/index.html" w:history="1">
                                                  <w:r w:rsidRPr="00EB6A0B">
                                                    <w:rPr>
                                                      <w:rStyle w:val="Hypertextovodkaz"/>
                                                    </w:rPr>
                                                    <w:t>https://asr.zpc.zebra.com/index.html</w:t>
                                                  </w:r>
                                                </w:hyperlink>
                                                <w:r w:rsidRPr="00EB6A0B">
                                                  <w:t xml:space="preserve">) 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</w:pP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Podrobný návod</w:t>
                                                </w:r>
                                                <w:r w:rsidRPr="00EB6A0B">
                                                  <w:t>: </w:t>
                                                </w:r>
                                                <w:hyperlink r:id="rId7" w:tgtFrame="_blank" w:tooltip="https://asr.zpc.zebra.com/index.html" w:history="1">
                                                  <w:r w:rsidRPr="00EB6A0B">
                                                    <w:rPr>
                                                      <w:rStyle w:val="Hypertextovodkaz"/>
                                                    </w:rPr>
                                                    <w:t>https://support-new.zebra.com/article/000033879</w:t>
                                                  </w:r>
                                                </w:hyperlink>
                                                <w:r w:rsidRPr="00EB6A0B">
                                                  <w:t xml:space="preserve"> 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> 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>Doporučený postup: 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 xml:space="preserve">1.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Navštivte</w:t>
                                                </w:r>
                                                <w:r w:rsidRPr="00EB6A0B">
                                                  <w:t xml:space="preserve"> stránku nástroje (viz výše).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 xml:space="preserve">2.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Vygenerujte</w:t>
                                                </w:r>
                                                <w:r w:rsidRPr="00EB6A0B">
                                                  <w:t xml:space="preserve"> potřebné příkazy pro vaši tiskárnu.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>3. Nastavte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povinné heslo</w:t>
                                                </w:r>
                                                <w:r w:rsidRPr="00EB6A0B">
                                                  <w:t>.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>4.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Odešlete příkazy</w:t>
                                                </w:r>
                                                <w:r w:rsidRPr="00EB6A0B">
                                                  <w:t xml:space="preserve"> do tiskárny pomocí programu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Zebra Setup </w:t>
                                                </w:r>
                                                <w:proofErr w:type="spellStart"/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Utilities</w:t>
                                                </w:r>
                                                <w:proofErr w:type="spellEnd"/>
                                                <w:r w:rsidRPr="00EB6A0B">
                                                  <w:t>.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 xml:space="preserve">5.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Povolte</w:t>
                                                </w:r>
                                                <w:r w:rsidRPr="00EB6A0B">
                                                  <w:t xml:space="preserve"> požadované funkce (síťovou komunikaci, tiskové protokoly atd.).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> </w:t>
                                                </w:r>
                                              </w:p>
                                              <w:p w:rsidR="00EB6A0B" w:rsidRPr="00EB6A0B" w:rsidRDefault="00EB6A0B" w:rsidP="00EB6A0B">
                                                <w:r w:rsidRPr="00EB6A0B">
                                                  <w:t>V balení tiskárny rovněž najdete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informační leták s odkazem</w:t>
                                                </w:r>
                                                <w:r w:rsidRPr="00EB6A0B">
                                                  <w:t xml:space="preserve"> na tyto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instrukce</w:t>
                                                </w:r>
                                                <w:r w:rsidRPr="00EB6A0B">
                                                  <w:t xml:space="preserve">. V případě jakýchkoliv dotazů nebo potřeby asistence nás </w:t>
                                                </w:r>
                                                <w:r w:rsidRPr="00EB6A0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neváhejte kontaktovat!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5" w:type="dxa"/>
                                                <w:hideMark/>
                                              </w:tcPr>
                                              <w:p w:rsidR="00EB6A0B" w:rsidRPr="00EB6A0B" w:rsidRDefault="00EB6A0B" w:rsidP="00EB6A0B"/>
                                            </w:tc>
                                          </w:tr>
                                          <w:tr w:rsidR="00EB6A0B" w:rsidRPr="00EB6A0B">
                                            <w:trPr>
                                              <w:trHeight w:val="1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3"/>
                                                <w:hideMark/>
                                              </w:tcPr>
                                              <w:p w:rsidR="00EB6A0B" w:rsidRPr="00EB6A0B" w:rsidRDefault="00EB6A0B" w:rsidP="00EB6A0B"/>
                                            </w:tc>
                                          </w:tr>
                                        </w:tbl>
                                        <w:p w:rsidR="00EB6A0B" w:rsidRPr="00EB6A0B" w:rsidRDefault="00EB6A0B" w:rsidP="00EB6A0B"/>
                                      </w:tc>
                                    </w:tr>
                                  </w:tbl>
                                  <w:p w:rsidR="00EB6A0B" w:rsidRPr="00EB6A0B" w:rsidRDefault="00EB6A0B" w:rsidP="00EB6A0B"/>
                                </w:tc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EB6A0B" w:rsidRPr="00EB6A0B" w:rsidRDefault="00EB6A0B" w:rsidP="00EB6A0B"/>
                                </w:tc>
                              </w:tr>
                            </w:tbl>
                            <w:p w:rsidR="00EB6A0B" w:rsidRPr="00EB6A0B" w:rsidRDefault="00EB6A0B" w:rsidP="00EB6A0B"/>
                          </w:tc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EB6A0B" w:rsidRPr="00EB6A0B" w:rsidRDefault="00EB6A0B" w:rsidP="00EB6A0B"/>
                          </w:tc>
                        </w:tr>
                      </w:tbl>
                      <w:p w:rsidR="00EB6A0B" w:rsidRPr="00EB6A0B" w:rsidRDefault="00EB6A0B" w:rsidP="00EB6A0B"/>
                    </w:tc>
                  </w:tr>
                </w:tbl>
                <w:p w:rsidR="00EB6A0B" w:rsidRPr="00EB6A0B" w:rsidRDefault="00EB6A0B" w:rsidP="00EB6A0B"/>
              </w:tc>
            </w:tr>
          </w:tbl>
          <w:p w:rsidR="00EB6A0B" w:rsidRPr="00EB6A0B" w:rsidRDefault="00EB6A0B" w:rsidP="00EB6A0B"/>
        </w:tc>
      </w:tr>
    </w:tbl>
    <w:p w:rsidR="001E7AA8" w:rsidRDefault="001E7AA8"/>
    <w:sectPr w:rsidR="001E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7DF"/>
    <w:multiLevelType w:val="hybridMultilevel"/>
    <w:tmpl w:val="7F3A76BA"/>
    <w:lvl w:ilvl="0" w:tplc="565C8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D06E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7A8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615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CD3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CC0B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20B5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4F4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540A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8745E1"/>
    <w:multiLevelType w:val="hybridMultilevel"/>
    <w:tmpl w:val="F3EC2F28"/>
    <w:lvl w:ilvl="0" w:tplc="91C82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5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A97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E7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74A5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C6B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F454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6B25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50099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621724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078268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0B"/>
    <w:rsid w:val="000F0E18"/>
    <w:rsid w:val="001E7AA8"/>
    <w:rsid w:val="002701FC"/>
    <w:rsid w:val="00B93FA7"/>
    <w:rsid w:val="00E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1FB7"/>
  <w15:chartTrackingRefBased/>
  <w15:docId w15:val="{DDB385E2-FBB1-4226-B011-6343AF1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6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6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6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6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6A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6A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6A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6A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6A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6A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6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6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6A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6A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6A0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6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6A0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6A0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B6A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scan.onquanda.com/newsletter/a9c040dfbaf6585e339295719c55188231b90a2e738ef00757ffb8aac2e238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scan.onquanda.com/newsletter/792440d7b8c62854329241795c5d582f31130a2f79def55757f413aac281e8e1/" TargetMode="External"/><Relationship Id="rId5" Type="http://schemas.openxmlformats.org/officeDocument/2006/relationships/hyperlink" Target="https://datascan.onquanda.com/newsletter/e9d340d1b306285b3a922f735c54f88531540a25733ef80751f35aaac2c4d80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Gregor</dc:creator>
  <cp:keywords/>
  <dc:description/>
  <cp:lastModifiedBy>Pavel Gregor</cp:lastModifiedBy>
  <cp:revision>2</cp:revision>
  <dcterms:created xsi:type="dcterms:W3CDTF">2026-01-27T11:57:00Z</dcterms:created>
  <dcterms:modified xsi:type="dcterms:W3CDTF">2026-01-27T11:59:00Z</dcterms:modified>
</cp:coreProperties>
</file>